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0" w:rsidRDefault="00E6104F">
      <w:pPr>
        <w:pStyle w:val="Title"/>
        <w:jc w:val="left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 xml:space="preserve">NCRA Audio </w:t>
      </w:r>
      <w:r>
        <w:rPr>
          <w:rFonts w:ascii="Calibri" w:eastAsia="Calibri" w:hAnsi="Calibri" w:cs="Calibri"/>
          <w:sz w:val="28"/>
          <w:szCs w:val="28"/>
          <w:u w:val="single"/>
        </w:rPr>
        <w:t>Submission Form</w:t>
      </w:r>
      <w:r>
        <w:rPr>
          <w:rFonts w:ascii="Calibri" w:eastAsia="Calibri" w:hAnsi="Calibri" w:cs="Calibri"/>
          <w:sz w:val="28"/>
          <w:szCs w:val="28"/>
          <w:u w:val="single"/>
        </w:rPr>
        <w:br/>
      </w:r>
      <w:r>
        <w:rPr>
          <w:rFonts w:ascii="Calibri" w:eastAsia="Calibri" w:hAnsi="Calibri" w:cs="Calibri"/>
          <w:b w:val="0"/>
          <w:bCs w:val="0"/>
          <w:i/>
          <w:iCs/>
          <w:sz w:val="18"/>
          <w:szCs w:val="18"/>
        </w:rPr>
        <w:t>Last Updated Jan 2016</w:t>
      </w:r>
    </w:p>
    <w:p w:rsidR="00535390" w:rsidRDefault="00535390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</w:p>
    <w:p w:rsidR="00535390" w:rsidRDefault="00E6104F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of project/grant:</w:t>
      </w:r>
    </w:p>
    <w:p w:rsidR="00535390" w:rsidRDefault="00E6104F">
      <w:pPr>
        <w:pStyle w:val="Title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Rendez-vous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de la Francophonie</w:t>
      </w:r>
    </w:p>
    <w:p w:rsidR="00535390" w:rsidRDefault="00E6104F">
      <w:pPr>
        <w:pStyle w:val="Title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Name of producing station</w:t>
      </w:r>
      <w:proofErr w:type="gramStart"/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CJSR 88.5 FM</w:t>
      </w:r>
    </w:p>
    <w:p w:rsidR="00535390" w:rsidRDefault="00E6104F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Name of producer:</w:t>
      </w:r>
    </w:p>
    <w:p w:rsidR="00535390" w:rsidRDefault="00E6104F">
      <w:pPr>
        <w:pStyle w:val="Title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Oumar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Salifou</w:t>
      </w:r>
      <w:proofErr w:type="spellEnd"/>
    </w:p>
    <w:p w:rsidR="00535390" w:rsidRDefault="00E6104F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Contact information of producer or station coordinator:</w:t>
      </w:r>
    </w:p>
    <w:p w:rsidR="00535390" w:rsidRDefault="00E6104F">
      <w:pPr>
        <w:pStyle w:val="Default"/>
        <w:spacing w:line="360" w:lineRule="atLeast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Chris Chang-Yen Phillips, CJSR news coordinator: </w:t>
      </w:r>
      <w:hyperlink r:id="rId7" w:history="1">
        <w:r>
          <w:rPr>
            <w:rStyle w:val="Hyperlink1"/>
            <w:rFonts w:ascii="Times" w:hAnsi="Times"/>
            <w:sz w:val="24"/>
            <w:szCs w:val="24"/>
          </w:rPr>
          <w:t>news@cjsr.com</w:t>
        </w:r>
      </w:hyperlink>
    </w:p>
    <w:p w:rsidR="00535390" w:rsidRDefault="00535390">
      <w:pPr>
        <w:pStyle w:val="Default"/>
        <w:spacing w:line="360" w:lineRule="atLeast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</w:p>
    <w:p w:rsidR="00535390" w:rsidRDefault="00E6104F">
      <w:pPr>
        <w:pStyle w:val="Title"/>
        <w:jc w:val="left"/>
        <w:rPr>
          <w:rStyle w:val="None"/>
          <w:rFonts w:ascii="Arial" w:eastAsia="Arial" w:hAnsi="Arial" w:cs="Arial"/>
          <w:b w:val="0"/>
          <w:bCs w:val="0"/>
          <w:sz w:val="26"/>
          <w:szCs w:val="26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t>Short bio of producer (1 paragraph, 250 max words)</w:t>
      </w:r>
      <w:proofErr w:type="gramStart"/>
      <w:r>
        <w:rPr>
          <w:rStyle w:val="None"/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Style w:val="None"/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Style w:val="None"/>
          <w:b w:val="0"/>
          <w:bCs w:val="0"/>
          <w:sz w:val="26"/>
          <w:szCs w:val="26"/>
        </w:rPr>
        <w:t>Oumar</w:t>
      </w:r>
      <w:proofErr w:type="spellEnd"/>
      <w:r>
        <w:rPr>
          <w:rStyle w:val="None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None"/>
          <w:b w:val="0"/>
          <w:bCs w:val="0"/>
          <w:sz w:val="26"/>
          <w:szCs w:val="26"/>
        </w:rPr>
        <w:t>Salifou</w:t>
      </w:r>
      <w:proofErr w:type="spellEnd"/>
      <w:r>
        <w:rPr>
          <w:rStyle w:val="None"/>
          <w:b w:val="0"/>
          <w:bCs w:val="0"/>
          <w:sz w:val="26"/>
          <w:szCs w:val="26"/>
        </w:rPr>
        <w:t xml:space="preserve"> is a student radio producer based in Edmonton Alberta at CJSR 88.5FM. While pursuing a bachelor of arts at the University of Alberta </w:t>
      </w:r>
      <w:proofErr w:type="spellStart"/>
      <w:r>
        <w:rPr>
          <w:rStyle w:val="None"/>
          <w:b w:val="0"/>
          <w:bCs w:val="0"/>
          <w:sz w:val="26"/>
          <w:szCs w:val="26"/>
        </w:rPr>
        <w:t>Oumar</w:t>
      </w:r>
      <w:proofErr w:type="spellEnd"/>
      <w:r>
        <w:rPr>
          <w:rStyle w:val="None"/>
          <w:b w:val="0"/>
          <w:bCs w:val="0"/>
          <w:sz w:val="26"/>
          <w:szCs w:val="26"/>
        </w:rPr>
        <w:t xml:space="preserve"> has volunteered and worked at CJSR telling radio stories about student governance, community race relat</w:t>
      </w:r>
      <w:r>
        <w:rPr>
          <w:rStyle w:val="None"/>
          <w:b w:val="0"/>
          <w:bCs w:val="0"/>
          <w:sz w:val="26"/>
          <w:szCs w:val="26"/>
        </w:rPr>
        <w:t xml:space="preserve">ions, and arts in Edmonton. </w:t>
      </w:r>
    </w:p>
    <w:p w:rsidR="00535390" w:rsidRDefault="00E6104F">
      <w:pPr>
        <w:pStyle w:val="Title"/>
        <w:jc w:val="left"/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br/>
      </w:r>
      <w:r>
        <w:rPr>
          <w:rStyle w:val="None"/>
          <w:rFonts w:ascii="Calibri" w:eastAsia="Calibri" w:hAnsi="Calibri" w:cs="Calibri"/>
          <w:sz w:val="24"/>
          <w:szCs w:val="24"/>
        </w:rPr>
        <w:t>1-2 Sentence description of the show</w:t>
      </w:r>
      <w:proofErr w:type="gramStart"/>
      <w:r>
        <w:rPr>
          <w:rStyle w:val="None"/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Style w:val="None"/>
          <w:rFonts w:ascii="Calibri" w:eastAsia="Calibri" w:hAnsi="Calibri" w:cs="Calibri"/>
          <w:sz w:val="24"/>
          <w:szCs w:val="24"/>
        </w:rPr>
        <w:br/>
      </w:r>
      <w:r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  <w:t xml:space="preserve">Canada is officially a bilingual country which means many immigrants and refugees who come here for opportunity, safety, and education speak primarily </w:t>
      </w:r>
      <w:proofErr w:type="spellStart"/>
      <w:r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  <w:t>french</w:t>
      </w:r>
      <w:proofErr w:type="spellEnd"/>
      <w:r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  <w:t>. Centered in Edmonton a primar</w:t>
      </w:r>
      <w:r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  <w:t xml:space="preserve">ily </w:t>
      </w:r>
      <w:proofErr w:type="spellStart"/>
      <w:proofErr w:type="gramStart"/>
      <w:r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  <w:t>english</w:t>
      </w:r>
      <w:proofErr w:type="spellEnd"/>
      <w:proofErr w:type="gramEnd"/>
      <w:r>
        <w:rPr>
          <w:rStyle w:val="None"/>
          <w:rFonts w:ascii="Calibri" w:eastAsia="Calibri" w:hAnsi="Calibri" w:cs="Calibri"/>
          <w:b w:val="0"/>
          <w:bCs w:val="0"/>
          <w:sz w:val="24"/>
          <w:szCs w:val="24"/>
        </w:rPr>
        <w:t xml:space="preserve"> city this radio piece will explore the stories, policies, and institutions involved in local Francophone integration. </w:t>
      </w:r>
    </w:p>
    <w:p w:rsidR="00535390" w:rsidRDefault="00E6104F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br/>
      </w:r>
      <w:r>
        <w:rPr>
          <w:rStyle w:val="None"/>
          <w:rFonts w:ascii="Calibri" w:eastAsia="Calibri" w:hAnsi="Calibri" w:cs="Calibri"/>
          <w:sz w:val="24"/>
          <w:szCs w:val="24"/>
        </w:rPr>
        <w:t xml:space="preserve">Longer description of show/content </w:t>
      </w: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>(500 word max, to go on website -please provide shortened detail on each information upda</w:t>
      </w: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>te or audio capsule):</w:t>
      </w:r>
    </w:p>
    <w:p w:rsidR="00535390" w:rsidRDefault="00E6104F">
      <w:pPr>
        <w:pStyle w:val="Default"/>
        <w:rPr>
          <w:rStyle w:val="None"/>
          <w:rFonts w:ascii="Arial" w:eastAsia="Arial" w:hAnsi="Arial" w:cs="Arial"/>
          <w:color w:val="212121"/>
          <w:sz w:val="26"/>
          <w:szCs w:val="26"/>
        </w:rPr>
      </w:pPr>
      <w:r>
        <w:rPr>
          <w:rFonts w:ascii="Times" w:hAnsi="Times"/>
          <w:color w:val="212121"/>
          <w:sz w:val="26"/>
          <w:szCs w:val="26"/>
        </w:rPr>
        <w:t>While French is recognized as an official language of Canada there are certainly challenges involved with living in a predominantly English speaking province as a francophone person. Now add to that being an immigrant or refugee and t</w:t>
      </w:r>
      <w:r>
        <w:rPr>
          <w:rFonts w:ascii="Times" w:hAnsi="Times"/>
          <w:color w:val="212121"/>
          <w:sz w:val="26"/>
          <w:szCs w:val="26"/>
        </w:rPr>
        <w:t>he challenge of integration into a community can be daunting. This piece will explore the issue of francophone immigrant and refugee integration in Edmonton by telling first-hand stories, exploring government policy, and institutions that play a role in th</w:t>
      </w:r>
      <w:r>
        <w:rPr>
          <w:rFonts w:ascii="Times" w:hAnsi="Times"/>
          <w:color w:val="212121"/>
          <w:sz w:val="26"/>
          <w:szCs w:val="26"/>
        </w:rPr>
        <w:t xml:space="preserve">is process. While the politics around refugees and immigrant has been amplified in </w:t>
      </w:r>
      <w:proofErr w:type="spellStart"/>
      <w:proofErr w:type="gramStart"/>
      <w:r>
        <w:rPr>
          <w:rFonts w:ascii="Times" w:hAnsi="Times"/>
          <w:color w:val="212121"/>
          <w:sz w:val="26"/>
          <w:szCs w:val="26"/>
        </w:rPr>
        <w:t>todays</w:t>
      </w:r>
      <w:proofErr w:type="spellEnd"/>
      <w:proofErr w:type="gramEnd"/>
      <w:r>
        <w:rPr>
          <w:rFonts w:ascii="Times" w:hAnsi="Times"/>
          <w:color w:val="212121"/>
          <w:sz w:val="26"/>
          <w:szCs w:val="26"/>
        </w:rPr>
        <w:t xml:space="preserve"> world, the real stories and challenges are often not told especially in the francophone community. </w:t>
      </w:r>
    </w:p>
    <w:p w:rsidR="00535390" w:rsidRDefault="00E6104F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br/>
      </w: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535390">
      <w:pPr>
        <w:pStyle w:val="Title"/>
        <w:jc w:val="left"/>
        <w:rPr>
          <w:rStyle w:val="None"/>
          <w:rFonts w:ascii="Calibri" w:eastAsia="Calibri" w:hAnsi="Calibri" w:cs="Calibri"/>
          <w:sz w:val="24"/>
          <w:szCs w:val="24"/>
        </w:rPr>
      </w:pPr>
    </w:p>
    <w:p w:rsidR="00535390" w:rsidRDefault="00E6104F">
      <w:pPr>
        <w:pStyle w:val="Title"/>
        <w:jc w:val="left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t>Songs played (If any):</w:t>
      </w:r>
      <w:r>
        <w:rPr>
          <w:rStyle w:val="None"/>
          <w:rFonts w:ascii="Calibri" w:eastAsia="Calibri" w:hAnsi="Calibri" w:cs="Calibri"/>
          <w:sz w:val="24"/>
          <w:szCs w:val="24"/>
        </w:rPr>
        <w:br/>
      </w:r>
      <w:r>
        <w:rPr>
          <w:rStyle w:val="None"/>
          <w:rFonts w:ascii="Calibri" w:eastAsia="Calibri" w:hAnsi="Calibri" w:cs="Calibri"/>
          <w:b w:val="0"/>
          <w:bCs w:val="0"/>
        </w:rPr>
        <w:t>*</w:t>
      </w:r>
      <w:proofErr w:type="gramStart"/>
      <w:r>
        <w:rPr>
          <w:rStyle w:val="None"/>
          <w:rFonts w:ascii="Calibri" w:eastAsia="Calibri" w:hAnsi="Calibri" w:cs="Calibri"/>
          <w:b w:val="0"/>
          <w:bCs w:val="0"/>
        </w:rPr>
        <w:t>Required</w:t>
      </w:r>
      <w:proofErr w:type="gramEnd"/>
      <w:r>
        <w:rPr>
          <w:rStyle w:val="None"/>
          <w:rFonts w:ascii="Calibri" w:eastAsia="Calibri" w:hAnsi="Calibri" w:cs="Calibri"/>
          <w:b w:val="0"/>
          <w:bCs w:val="0"/>
        </w:rPr>
        <w:t xml:space="preserve"> for SOCAN and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"http://www.crtc.gc.ca/eng/cancon/r_cdn.htm"</w:instrText>
      </w:r>
      <w:r>
        <w:rPr>
          <w:rStyle w:val="Hyperlink2"/>
        </w:rPr>
        <w:fldChar w:fldCharType="separate"/>
      </w:r>
      <w:r>
        <w:rPr>
          <w:rStyle w:val="Hyperlink2"/>
        </w:rPr>
        <w:t>CRTC Logging</w:t>
      </w:r>
      <w:r>
        <w:fldChar w:fldCharType="end"/>
      </w:r>
      <w:r>
        <w:rPr>
          <w:rStyle w:val="None"/>
          <w:rFonts w:ascii="Calibri" w:eastAsia="Calibri" w:hAnsi="Calibri" w:cs="Calibri"/>
          <w:b w:val="0"/>
          <w:bCs w:val="0"/>
        </w:rPr>
        <w:t xml:space="preserve"> - Add lines if needed</w:t>
      </w:r>
      <w:r>
        <w:rPr>
          <w:rStyle w:val="None"/>
          <w:rFonts w:ascii="Calibri" w:eastAsia="Calibri" w:hAnsi="Calibri" w:cs="Calibri"/>
        </w:rPr>
        <w:br/>
      </w:r>
    </w:p>
    <w:tbl>
      <w:tblPr>
        <w:tblW w:w="102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4"/>
        <w:gridCol w:w="1815"/>
        <w:gridCol w:w="1629"/>
        <w:gridCol w:w="2015"/>
        <w:gridCol w:w="1206"/>
        <w:gridCol w:w="1330"/>
        <w:gridCol w:w="1575"/>
      </w:tblGrid>
      <w:tr w:rsidR="00535390">
        <w:trPr>
          <w:trHeight w:val="6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Hyperlink3"/>
                <w:rFonts w:eastAsia="Calibri"/>
              </w:rPr>
              <w:fldChar w:fldCharType="begin"/>
            </w:r>
            <w:r>
              <w:rPr>
                <w:rStyle w:val="Hyperlink3"/>
                <w:rFonts w:ascii="Calibri" w:eastAsia="Calibri" w:hAnsi="Calibri" w:cs="Calibri"/>
              </w:rPr>
              <w:instrText xml:space="preserve"> HYPERLINK "http://www.crtc.gc.ca/eng/archive/2010/2010-819.HTM"</w:instrText>
            </w:r>
            <w:r>
              <w:rPr>
                <w:rStyle w:val="Hyperlink3"/>
                <w:rFonts w:eastAsia="Calibri"/>
              </w:rPr>
              <w:fldChar w:fldCharType="separate"/>
            </w:r>
            <w:r>
              <w:rPr>
                <w:rStyle w:val="Hyperlink3"/>
                <w:rFonts w:ascii="Calibri" w:eastAsia="Calibri" w:hAnsi="Calibri" w:cs="Calibri"/>
              </w:rPr>
              <w:t>CRTC Cat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None"/>
                <w:rFonts w:ascii="Calibri" w:eastAsia="Calibri" w:hAnsi="Calibri" w:cs="Calibri"/>
                <w:u w:val="single"/>
              </w:rPr>
              <w:t>Artist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None"/>
                <w:rFonts w:ascii="Calibri" w:eastAsia="Calibri" w:hAnsi="Calibri" w:cs="Calibri"/>
                <w:u w:val="single"/>
              </w:rPr>
              <w:t>Composer(s)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None"/>
                <w:rFonts w:ascii="Calibri" w:eastAsia="Calibri" w:hAnsi="Calibri" w:cs="Calibri"/>
                <w:u w:val="single"/>
              </w:rPr>
              <w:t>Song Name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Hyperlink3"/>
                <w:rFonts w:eastAsia="Calibri"/>
              </w:rPr>
              <w:fldChar w:fldCharType="begin"/>
            </w:r>
            <w:r>
              <w:rPr>
                <w:rStyle w:val="Hyperlink3"/>
                <w:rFonts w:ascii="Calibri" w:eastAsia="Calibri" w:hAnsi="Calibri" w:cs="Calibri"/>
              </w:rPr>
              <w:instrText xml:space="preserve"> HYPERLINK "http://www.crtc.gc.ca/eng/info_sht/r1.htm"</w:instrText>
            </w:r>
            <w:r>
              <w:rPr>
                <w:rStyle w:val="Hyperlink3"/>
                <w:rFonts w:eastAsia="Calibri"/>
              </w:rPr>
              <w:fldChar w:fldCharType="separate"/>
            </w:r>
            <w:proofErr w:type="spellStart"/>
            <w:r>
              <w:rPr>
                <w:rStyle w:val="Hyperlink3"/>
                <w:rFonts w:ascii="Calibri" w:eastAsia="Calibri" w:hAnsi="Calibri" w:cs="Calibri"/>
              </w:rPr>
              <w:t>CanCon</w:t>
            </w:r>
            <w:proofErr w:type="spellEnd"/>
            <w:r>
              <w:rPr>
                <w:rStyle w:val="Hyperlink3"/>
                <w:rFonts w:ascii="Calibri" w:eastAsia="Calibri" w:hAnsi="Calibri" w:cs="Calibri"/>
              </w:rPr>
              <w:t xml:space="preserve"> (Y/ N)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r>
              <w:rPr>
                <w:rStyle w:val="None"/>
                <w:rFonts w:ascii="Calibri" w:eastAsia="Calibri" w:hAnsi="Calibri" w:cs="Calibri"/>
                <w:u w:val="single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None"/>
                <w:rFonts w:ascii="Calibri" w:eastAsia="Calibri" w:hAnsi="Calibri" w:cs="Calibri"/>
                <w:u w:val="single"/>
              </w:rPr>
              <w:t>Length of Song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Pr>
              <w:pStyle w:val="Title"/>
              <w:jc w:val="left"/>
            </w:pPr>
            <w:r>
              <w:rPr>
                <w:rStyle w:val="None"/>
                <w:rFonts w:ascii="Calibri" w:eastAsia="Calibri" w:hAnsi="Calibri" w:cs="Calibri"/>
                <w:u w:val="single"/>
              </w:rPr>
              <w:t>Time of Song</w:t>
            </w:r>
          </w:p>
        </w:tc>
      </w:tr>
      <w:tr w:rsidR="00535390">
        <w:trPr>
          <w:trHeight w:val="23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Chad Crouch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Nature Kid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1:07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00:46-01:53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Chad Crouch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Enrichment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2:19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02:40-04:19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Chad Crouch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Enrichment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1:26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06:49-07:35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Chad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Crounch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Shifty Crow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1:08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09:20-10:28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Chad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Crounch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Enrichment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0:19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11:37-11:56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Chad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Crounch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Enrichment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0:18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15:19-15:37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Chad Crouch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Lope and Shimmer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4:13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17:40-21:13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Chad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Crouch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Nature Kid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3:38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21:28-24:26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Podington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Bear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Chad Crouch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Enrichment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2:13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24:36-26:49</w:t>
            </w:r>
          </w:p>
        </w:tc>
      </w:tr>
      <w:tr w:rsidR="00535390">
        <w:trPr>
          <w:trHeight w:val="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53539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Massamba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Massamba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Arihehe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color w:val="000000"/>
                <w:u w:color="00000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1:32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390" w:rsidRDefault="00E6104F"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26:49-27:31</w:t>
            </w:r>
          </w:p>
        </w:tc>
      </w:tr>
    </w:tbl>
    <w:p w:rsidR="00535390" w:rsidRDefault="00535390">
      <w:pPr>
        <w:pStyle w:val="Title"/>
        <w:widowControl w:val="0"/>
        <w:jc w:val="left"/>
        <w:rPr>
          <w:rStyle w:val="None"/>
          <w:rFonts w:ascii="Calibri" w:eastAsia="Calibri" w:hAnsi="Calibri" w:cs="Calibri"/>
        </w:rPr>
      </w:pPr>
    </w:p>
    <w:p w:rsidR="00535390" w:rsidRDefault="00535390">
      <w:pPr>
        <w:pStyle w:val="LightGrid-Accent31"/>
        <w:ind w:left="1440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</w:p>
    <w:p w:rsidR="00535390" w:rsidRDefault="00E6104F">
      <w:pPr>
        <w:pStyle w:val="LightGrid-Accent31"/>
        <w:ind w:left="0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Are the songs above "Copyright Free", i.e. in the </w:t>
      </w:r>
      <w:proofErr w:type="gramStart"/>
      <w:r>
        <w:rPr>
          <w:rStyle w:val="Hyperlink4"/>
        </w:rPr>
        <w:fldChar w:fldCharType="begin"/>
      </w:r>
      <w:r>
        <w:rPr>
          <w:rStyle w:val="Hyperlink4"/>
        </w:rPr>
        <w:instrText xml:space="preserve"> HYPERLINK "</w:instrText>
      </w:r>
      <w:r>
        <w:rPr>
          <w:rStyle w:val="Hyperlink4"/>
        </w:rPr>
        <w:instrText>http://library.ryerson.ca/copyright/resources/general-copyright-information/copyright-basics/"</w:instrText>
      </w:r>
      <w:r>
        <w:rPr>
          <w:rStyle w:val="Hyperlink4"/>
        </w:rPr>
        <w:fldChar w:fldCharType="separate"/>
      </w:r>
      <w:r>
        <w:rPr>
          <w:rStyle w:val="Hyperlink4"/>
        </w:rPr>
        <w:t>public domain</w:t>
      </w:r>
      <w:r>
        <w:fldChar w:fldCharType="end"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>?:</w:t>
      </w:r>
      <w:proofErr w:type="gramEnd"/>
    </w:p>
    <w:p w:rsidR="00535390" w:rsidRDefault="00E6104F">
      <w:pPr>
        <w:pStyle w:val="LightGrid-Accent31"/>
        <w:ind w:left="0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t>No</w:t>
      </w:r>
    </w:p>
    <w:p w:rsidR="00535390" w:rsidRDefault="00E6104F">
      <w:pPr>
        <w:pStyle w:val="LightGrid-Accent31"/>
        <w:ind w:left="0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>Length of audio:</w:t>
      </w:r>
      <w:r>
        <w:rPr>
          <w:rStyle w:val="None"/>
          <w:rFonts w:ascii="Calibri" w:eastAsia="Calibri" w:hAnsi="Calibri" w:cs="Calibri"/>
          <w:sz w:val="24"/>
          <w:szCs w:val="24"/>
        </w:rPr>
        <w:t xml:space="preserve"> </w:t>
      </w:r>
    </w:p>
    <w:p w:rsidR="00535390" w:rsidRDefault="00B9345A">
      <w:pPr>
        <w:pStyle w:val="LightGrid-Accent31"/>
        <w:ind w:left="0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t>28:00</w:t>
      </w:r>
    </w:p>
    <w:p w:rsidR="00535390" w:rsidRDefault="00E6104F">
      <w:pPr>
        <w:pStyle w:val="LightGrid-Accent31"/>
        <w:ind w:left="0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>Other Information (If necessary):</w:t>
      </w:r>
    </w:p>
    <w:p w:rsidR="00535390" w:rsidRDefault="00535390">
      <w:pPr>
        <w:pStyle w:val="LightGrid-Accent31"/>
        <w:ind w:left="0"/>
        <w:rPr>
          <w:rStyle w:val="None"/>
          <w:rFonts w:ascii="Calibri" w:eastAsia="Calibri" w:hAnsi="Calibri" w:cs="Calibri"/>
          <w:b/>
          <w:bCs/>
        </w:rPr>
      </w:pPr>
      <w:bookmarkStart w:id="0" w:name="_GoBack"/>
      <w:bookmarkEnd w:id="0"/>
    </w:p>
    <w:p w:rsidR="00535390" w:rsidRDefault="00E6104F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535390">
      <w:headerReference w:type="default" r:id="rId8"/>
      <w:footerReference w:type="default" r:id="rId9"/>
      <w:pgSz w:w="12240" w:h="15840"/>
      <w:pgMar w:top="630" w:right="1008" w:bottom="1008" w:left="1008" w:header="706" w:footer="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4F" w:rsidRDefault="00E6104F">
      <w:r>
        <w:separator/>
      </w:r>
    </w:p>
  </w:endnote>
  <w:endnote w:type="continuationSeparator" w:id="0">
    <w:p w:rsidR="00E6104F" w:rsidRDefault="00E6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90" w:rsidRDefault="00E6104F">
    <w:pPr>
      <w:pStyle w:val="Footer"/>
      <w:jc w:val="right"/>
      <w:rPr>
        <w:rFonts w:ascii="Humanst521 BT" w:eastAsia="Humanst521 BT" w:hAnsi="Humanst521 BT" w:cs="Humanst521 BT"/>
        <w:sz w:val="28"/>
        <w:szCs w:val="28"/>
      </w:rPr>
    </w:pPr>
    <w:r>
      <w:rPr>
        <w:rFonts w:ascii="Humanst521 BT" w:eastAsia="Humanst521 BT" w:hAnsi="Humanst521 BT" w:cs="Humanst521 BT"/>
        <w:sz w:val="28"/>
        <w:szCs w:val="28"/>
      </w:rPr>
      <w:t>National Campus and Community Radio Association</w:t>
    </w:r>
  </w:p>
  <w:p w:rsidR="00535390" w:rsidRDefault="00E6104F">
    <w:pPr>
      <w:pStyle w:val="Footer"/>
      <w:jc w:val="right"/>
    </w:pPr>
    <w:proofErr w:type="spellStart"/>
    <w:r>
      <w:rPr>
        <w:rFonts w:ascii="Humanst521 BT" w:eastAsia="Humanst521 BT" w:hAnsi="Humanst521 BT" w:cs="Humanst521 BT"/>
        <w:sz w:val="28"/>
        <w:szCs w:val="28"/>
      </w:rPr>
      <w:t>L’Association</w:t>
    </w:r>
    <w:proofErr w:type="spellEnd"/>
    <w:r>
      <w:rPr>
        <w:rFonts w:ascii="Humanst521 BT" w:eastAsia="Humanst521 BT" w:hAnsi="Humanst521 BT" w:cs="Humanst521 BT"/>
        <w:sz w:val="28"/>
        <w:szCs w:val="28"/>
      </w:rPr>
      <w:t xml:space="preserve"> </w:t>
    </w:r>
    <w:proofErr w:type="spellStart"/>
    <w:r>
      <w:rPr>
        <w:rFonts w:ascii="Humanst521 BT" w:eastAsia="Humanst521 BT" w:hAnsi="Humanst521 BT" w:cs="Humanst521 BT"/>
        <w:sz w:val="28"/>
        <w:szCs w:val="28"/>
      </w:rPr>
      <w:t>nationale</w:t>
    </w:r>
    <w:proofErr w:type="spellEnd"/>
    <w:r>
      <w:rPr>
        <w:rFonts w:ascii="Humanst521 BT" w:eastAsia="Humanst521 BT" w:hAnsi="Humanst521 BT" w:cs="Humanst521 BT"/>
        <w:sz w:val="28"/>
        <w:szCs w:val="28"/>
      </w:rPr>
      <w:t xml:space="preserve"> des radios </w:t>
    </w:r>
    <w:proofErr w:type="spellStart"/>
    <w:r>
      <w:rPr>
        <w:rFonts w:ascii="Humanst521 BT" w:eastAsia="Humanst521 BT" w:hAnsi="Humanst521 BT" w:cs="Humanst521 BT"/>
        <w:sz w:val="28"/>
        <w:szCs w:val="28"/>
      </w:rPr>
      <w:t>étudiantes</w:t>
    </w:r>
    <w:proofErr w:type="spellEnd"/>
    <w:r>
      <w:rPr>
        <w:rFonts w:ascii="Humanst521 BT" w:eastAsia="Humanst521 BT" w:hAnsi="Humanst521 BT" w:cs="Humanst521 BT"/>
        <w:sz w:val="28"/>
        <w:szCs w:val="28"/>
      </w:rPr>
      <w:t xml:space="preserve"> </w:t>
    </w:r>
    <w:r>
      <w:rPr>
        <w:rFonts w:ascii="Humanst521 BT" w:eastAsia="Humanst521 BT" w:hAnsi="Humanst521 BT" w:cs="Humanst521 BT"/>
        <w:sz w:val="28"/>
        <w:szCs w:val="28"/>
      </w:rPr>
      <w:t xml:space="preserve">et </w:t>
    </w:r>
    <w:proofErr w:type="spellStart"/>
    <w:r>
      <w:rPr>
        <w:rFonts w:ascii="Humanst521 BT" w:eastAsia="Humanst521 BT" w:hAnsi="Humanst521 BT" w:cs="Humanst521 BT"/>
        <w:sz w:val="28"/>
        <w:szCs w:val="28"/>
      </w:rPr>
      <w:t>communautaires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4F" w:rsidRDefault="00E6104F">
      <w:r>
        <w:separator/>
      </w:r>
    </w:p>
  </w:footnote>
  <w:footnote w:type="continuationSeparator" w:id="0">
    <w:p w:rsidR="00E6104F" w:rsidRDefault="00E6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90" w:rsidRDefault="00535390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5390"/>
    <w:rsid w:val="0006713A"/>
    <w:rsid w:val="00535390"/>
    <w:rsid w:val="00B9345A"/>
    <w:rsid w:val="00E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eastAsia="Times New Roman"/>
      <w:b/>
      <w:bCs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 w:val="0"/>
      <w:b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FF"/>
      <w:u w:val="single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Link"/>
    <w:rPr>
      <w:b/>
      <w:bCs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LightGrid-Accent31">
    <w:name w:val="Light Grid - Accent 31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character" w:customStyle="1" w:styleId="Hyperlink4">
    <w:name w:val="Hyperlink.4"/>
    <w:basedOn w:val="Link"/>
    <w:rPr>
      <w:rFonts w:ascii="Calibri" w:eastAsia="Calibri" w:hAnsi="Calibri" w:cs="Calibri"/>
      <w:b/>
      <w:bCs/>
      <w:color w:val="0000FF"/>
      <w:sz w:val="24"/>
      <w:szCs w:val="24"/>
      <w:u w:val="single" w:color="0000FF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eastAsia="Times New Roman"/>
      <w:b/>
      <w:bCs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 w:val="0"/>
      <w:b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FF"/>
      <w:u w:val="single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Link"/>
    <w:rPr>
      <w:b/>
      <w:bCs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LightGrid-Accent31">
    <w:name w:val="Light Grid - Accent 31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character" w:customStyle="1" w:styleId="Hyperlink4">
    <w:name w:val="Hyperlink.4"/>
    <w:basedOn w:val="Link"/>
    <w:rPr>
      <w:rFonts w:ascii="Calibri" w:eastAsia="Calibri" w:hAnsi="Calibri" w:cs="Calibri"/>
      <w:b/>
      <w:bCs/>
      <w:color w:val="0000FF"/>
      <w:sz w:val="24"/>
      <w:szCs w:val="24"/>
      <w:u w:val="single" w:color="0000FF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s@cjs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NCRA2016</dc:creator>
  <cp:lastModifiedBy>NCRA2016</cp:lastModifiedBy>
  <cp:revision>3</cp:revision>
  <cp:lastPrinted>2017-09-06T13:44:00Z</cp:lastPrinted>
  <dcterms:created xsi:type="dcterms:W3CDTF">2017-09-06T13:43:00Z</dcterms:created>
  <dcterms:modified xsi:type="dcterms:W3CDTF">2017-09-06T13:44:00Z</dcterms:modified>
</cp:coreProperties>
</file>