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2"/>
        <w:gridCol w:w="1933"/>
        <w:gridCol w:w="95"/>
      </w:tblGrid>
      <w:tr w:rsidR="00161A0B" w:rsidRPr="00161A0B" w:rsidTr="00161A0B">
        <w:trPr>
          <w:tblCellSpacing w:w="15" w:type="dxa"/>
        </w:trPr>
        <w:tc>
          <w:tcPr>
            <w:tcW w:w="1957" w:type="dxa"/>
            <w:vAlign w:val="center"/>
            <w:hideMark/>
          </w:tcPr>
          <w:p w:rsidR="00161A0B" w:rsidRPr="00161A0B" w:rsidRDefault="00161A0B" w:rsidP="0016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61A0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Curtain Rain</w:t>
            </w:r>
          </w:p>
        </w:tc>
        <w:tc>
          <w:tcPr>
            <w:tcW w:w="1903" w:type="dxa"/>
            <w:vAlign w:val="center"/>
            <w:hideMark/>
          </w:tcPr>
          <w:p w:rsidR="00161A0B" w:rsidRPr="00161A0B" w:rsidRDefault="00161A0B" w:rsidP="0016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61A0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Yves Jarvis</w:t>
            </w:r>
          </w:p>
        </w:tc>
        <w:tc>
          <w:tcPr>
            <w:tcW w:w="50" w:type="dxa"/>
            <w:vAlign w:val="center"/>
            <w:hideMark/>
          </w:tcPr>
          <w:p w:rsidR="00161A0B" w:rsidRPr="00161A0B" w:rsidRDefault="00161A0B" w:rsidP="0016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161A0B" w:rsidRPr="00161A0B" w:rsidTr="00161A0B">
        <w:trPr>
          <w:tblCellSpacing w:w="15" w:type="dxa"/>
        </w:trPr>
        <w:tc>
          <w:tcPr>
            <w:tcW w:w="1957" w:type="dxa"/>
            <w:vAlign w:val="center"/>
            <w:hideMark/>
          </w:tcPr>
          <w:p w:rsidR="00161A0B" w:rsidRPr="00161A0B" w:rsidRDefault="00161A0B" w:rsidP="0016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61A0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Reprise</w:t>
            </w:r>
          </w:p>
        </w:tc>
        <w:tc>
          <w:tcPr>
            <w:tcW w:w="1903" w:type="dxa"/>
            <w:vAlign w:val="center"/>
            <w:hideMark/>
          </w:tcPr>
          <w:p w:rsidR="00161A0B" w:rsidRPr="00161A0B" w:rsidRDefault="00161A0B" w:rsidP="0016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61A0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Motherhood</w:t>
            </w:r>
          </w:p>
        </w:tc>
        <w:tc>
          <w:tcPr>
            <w:tcW w:w="50" w:type="dxa"/>
            <w:vAlign w:val="center"/>
            <w:hideMark/>
          </w:tcPr>
          <w:p w:rsidR="00161A0B" w:rsidRPr="00161A0B" w:rsidRDefault="00161A0B" w:rsidP="0016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161A0B" w:rsidRPr="00161A0B" w:rsidTr="00161A0B">
        <w:trPr>
          <w:tblCellSpacing w:w="15" w:type="dxa"/>
        </w:trPr>
        <w:tc>
          <w:tcPr>
            <w:tcW w:w="1957" w:type="dxa"/>
            <w:vAlign w:val="center"/>
            <w:hideMark/>
          </w:tcPr>
          <w:p w:rsidR="00161A0B" w:rsidRPr="00161A0B" w:rsidRDefault="00161A0B" w:rsidP="0016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61A0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Gone</w:t>
            </w:r>
          </w:p>
        </w:tc>
        <w:tc>
          <w:tcPr>
            <w:tcW w:w="1903" w:type="dxa"/>
            <w:vAlign w:val="center"/>
            <w:hideMark/>
          </w:tcPr>
          <w:p w:rsidR="00161A0B" w:rsidRPr="00161A0B" w:rsidRDefault="00161A0B" w:rsidP="0016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61A0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TR/ST</w:t>
            </w:r>
          </w:p>
        </w:tc>
        <w:tc>
          <w:tcPr>
            <w:tcW w:w="50" w:type="dxa"/>
            <w:vAlign w:val="center"/>
            <w:hideMark/>
          </w:tcPr>
          <w:p w:rsidR="00161A0B" w:rsidRPr="00161A0B" w:rsidRDefault="00161A0B" w:rsidP="0016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161A0B" w:rsidRPr="00161A0B" w:rsidTr="00161A0B">
        <w:trPr>
          <w:tblCellSpacing w:w="15" w:type="dxa"/>
        </w:trPr>
        <w:tc>
          <w:tcPr>
            <w:tcW w:w="1957" w:type="dxa"/>
            <w:vAlign w:val="center"/>
            <w:hideMark/>
          </w:tcPr>
          <w:p w:rsidR="00161A0B" w:rsidRPr="00161A0B" w:rsidRDefault="00161A0B" w:rsidP="0016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61A0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Love Don't Ask</w:t>
            </w:r>
          </w:p>
        </w:tc>
        <w:tc>
          <w:tcPr>
            <w:tcW w:w="1903" w:type="dxa"/>
            <w:vAlign w:val="center"/>
            <w:hideMark/>
          </w:tcPr>
          <w:p w:rsidR="00161A0B" w:rsidRPr="00161A0B" w:rsidRDefault="00161A0B" w:rsidP="0016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61A0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Said the Whale</w:t>
            </w:r>
          </w:p>
        </w:tc>
        <w:tc>
          <w:tcPr>
            <w:tcW w:w="50" w:type="dxa"/>
            <w:vAlign w:val="center"/>
            <w:hideMark/>
          </w:tcPr>
          <w:p w:rsidR="00161A0B" w:rsidRPr="00161A0B" w:rsidRDefault="00161A0B" w:rsidP="0016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161A0B" w:rsidRPr="00161A0B" w:rsidTr="00161A0B">
        <w:trPr>
          <w:tblCellSpacing w:w="15" w:type="dxa"/>
        </w:trPr>
        <w:tc>
          <w:tcPr>
            <w:tcW w:w="1957" w:type="dxa"/>
            <w:vAlign w:val="center"/>
            <w:hideMark/>
          </w:tcPr>
          <w:p w:rsidR="00161A0B" w:rsidRPr="00161A0B" w:rsidRDefault="00161A0B" w:rsidP="0016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61A0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Phantasy</w:t>
            </w:r>
          </w:p>
        </w:tc>
        <w:tc>
          <w:tcPr>
            <w:tcW w:w="1903" w:type="dxa"/>
            <w:vAlign w:val="center"/>
            <w:hideMark/>
          </w:tcPr>
          <w:p w:rsidR="00161A0B" w:rsidRPr="00161A0B" w:rsidRDefault="00161A0B" w:rsidP="0016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161A0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Saxsyndrum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161A0B" w:rsidRPr="00161A0B" w:rsidRDefault="00161A0B" w:rsidP="0016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161A0B" w:rsidRPr="00161A0B" w:rsidTr="00161A0B">
        <w:trPr>
          <w:tblCellSpacing w:w="15" w:type="dxa"/>
        </w:trPr>
        <w:tc>
          <w:tcPr>
            <w:tcW w:w="1957" w:type="dxa"/>
            <w:vAlign w:val="center"/>
            <w:hideMark/>
          </w:tcPr>
          <w:p w:rsidR="00161A0B" w:rsidRPr="00161A0B" w:rsidRDefault="00161A0B" w:rsidP="0016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61A0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May 17</w:t>
            </w:r>
          </w:p>
        </w:tc>
        <w:tc>
          <w:tcPr>
            <w:tcW w:w="1903" w:type="dxa"/>
            <w:vAlign w:val="center"/>
            <w:hideMark/>
          </w:tcPr>
          <w:p w:rsidR="00161A0B" w:rsidRPr="00161A0B" w:rsidRDefault="00161A0B" w:rsidP="0016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61A0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Royal Canoe</w:t>
            </w:r>
          </w:p>
        </w:tc>
        <w:tc>
          <w:tcPr>
            <w:tcW w:w="50" w:type="dxa"/>
            <w:vAlign w:val="center"/>
            <w:hideMark/>
          </w:tcPr>
          <w:p w:rsidR="00161A0B" w:rsidRPr="00161A0B" w:rsidRDefault="00161A0B" w:rsidP="0016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161A0B" w:rsidRPr="00161A0B" w:rsidTr="00161A0B">
        <w:trPr>
          <w:tblCellSpacing w:w="15" w:type="dxa"/>
        </w:trPr>
        <w:tc>
          <w:tcPr>
            <w:tcW w:w="1957" w:type="dxa"/>
            <w:vAlign w:val="center"/>
            <w:hideMark/>
          </w:tcPr>
          <w:p w:rsidR="00161A0B" w:rsidRPr="00161A0B" w:rsidRDefault="00161A0B" w:rsidP="0016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61A0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Up the Hill</w:t>
            </w:r>
          </w:p>
        </w:tc>
        <w:tc>
          <w:tcPr>
            <w:tcW w:w="1903" w:type="dxa"/>
            <w:vAlign w:val="center"/>
            <w:hideMark/>
          </w:tcPr>
          <w:p w:rsidR="00161A0B" w:rsidRPr="00161A0B" w:rsidRDefault="00161A0B" w:rsidP="0016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61A0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Charlotte Cornfield</w:t>
            </w:r>
          </w:p>
        </w:tc>
        <w:tc>
          <w:tcPr>
            <w:tcW w:w="50" w:type="dxa"/>
            <w:vAlign w:val="center"/>
            <w:hideMark/>
          </w:tcPr>
          <w:p w:rsidR="00161A0B" w:rsidRPr="00161A0B" w:rsidRDefault="00161A0B" w:rsidP="0016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161A0B" w:rsidRPr="00161A0B" w:rsidTr="00161A0B">
        <w:trPr>
          <w:tblCellSpacing w:w="15" w:type="dxa"/>
        </w:trPr>
        <w:tc>
          <w:tcPr>
            <w:tcW w:w="1957" w:type="dxa"/>
            <w:vAlign w:val="center"/>
            <w:hideMark/>
          </w:tcPr>
          <w:p w:rsidR="00161A0B" w:rsidRPr="00161A0B" w:rsidRDefault="00161A0B" w:rsidP="0016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61A0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Trust</w:t>
            </w:r>
          </w:p>
        </w:tc>
        <w:tc>
          <w:tcPr>
            <w:tcW w:w="1903" w:type="dxa"/>
            <w:vAlign w:val="center"/>
            <w:hideMark/>
          </w:tcPr>
          <w:p w:rsidR="00161A0B" w:rsidRPr="00161A0B" w:rsidRDefault="00161A0B" w:rsidP="0016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61A0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The </w:t>
            </w:r>
            <w:proofErr w:type="spellStart"/>
            <w:r w:rsidRPr="00161A0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Shiverettes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161A0B" w:rsidRPr="00161A0B" w:rsidRDefault="00161A0B" w:rsidP="0016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161A0B" w:rsidRPr="00161A0B" w:rsidTr="00161A0B">
        <w:trPr>
          <w:tblCellSpacing w:w="15" w:type="dxa"/>
        </w:trPr>
        <w:tc>
          <w:tcPr>
            <w:tcW w:w="1957" w:type="dxa"/>
            <w:vAlign w:val="center"/>
            <w:hideMark/>
          </w:tcPr>
          <w:p w:rsidR="00161A0B" w:rsidRPr="00161A0B" w:rsidRDefault="00161A0B" w:rsidP="0016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61A0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Passing By</w:t>
            </w:r>
          </w:p>
        </w:tc>
        <w:tc>
          <w:tcPr>
            <w:tcW w:w="1903" w:type="dxa"/>
            <w:vAlign w:val="center"/>
            <w:hideMark/>
          </w:tcPr>
          <w:p w:rsidR="00161A0B" w:rsidRPr="00161A0B" w:rsidRDefault="00161A0B" w:rsidP="0016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61A0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Apollo Suns</w:t>
            </w:r>
          </w:p>
        </w:tc>
        <w:tc>
          <w:tcPr>
            <w:tcW w:w="50" w:type="dxa"/>
            <w:vAlign w:val="center"/>
            <w:hideMark/>
          </w:tcPr>
          <w:p w:rsidR="00161A0B" w:rsidRPr="00161A0B" w:rsidRDefault="00161A0B" w:rsidP="0016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161A0B" w:rsidRPr="00161A0B" w:rsidTr="00161A0B">
        <w:trPr>
          <w:tblCellSpacing w:w="15" w:type="dxa"/>
        </w:trPr>
        <w:tc>
          <w:tcPr>
            <w:tcW w:w="1957" w:type="dxa"/>
            <w:vAlign w:val="center"/>
            <w:hideMark/>
          </w:tcPr>
          <w:p w:rsidR="00161A0B" w:rsidRPr="00161A0B" w:rsidRDefault="00161A0B" w:rsidP="0016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161A0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Geddy</w:t>
            </w:r>
            <w:proofErr w:type="spellEnd"/>
            <w:r w:rsidRPr="00161A0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Lee</w:t>
            </w:r>
          </w:p>
        </w:tc>
        <w:tc>
          <w:tcPr>
            <w:tcW w:w="1903" w:type="dxa"/>
            <w:vAlign w:val="center"/>
            <w:hideMark/>
          </w:tcPr>
          <w:p w:rsidR="00161A0B" w:rsidRPr="00161A0B" w:rsidRDefault="00161A0B" w:rsidP="0016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61A0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BA Johnston</w:t>
            </w:r>
          </w:p>
        </w:tc>
        <w:tc>
          <w:tcPr>
            <w:tcW w:w="50" w:type="dxa"/>
            <w:vAlign w:val="center"/>
            <w:hideMark/>
          </w:tcPr>
          <w:p w:rsidR="00161A0B" w:rsidRPr="00161A0B" w:rsidRDefault="00161A0B" w:rsidP="0016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161A0B" w:rsidRPr="00161A0B" w:rsidTr="00161A0B">
        <w:trPr>
          <w:tblCellSpacing w:w="15" w:type="dxa"/>
        </w:trPr>
        <w:tc>
          <w:tcPr>
            <w:tcW w:w="1957" w:type="dxa"/>
            <w:vAlign w:val="center"/>
            <w:hideMark/>
          </w:tcPr>
          <w:p w:rsidR="00161A0B" w:rsidRPr="00161A0B" w:rsidRDefault="00161A0B" w:rsidP="0016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61A0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Rolled In Glass</w:t>
            </w:r>
          </w:p>
        </w:tc>
        <w:tc>
          <w:tcPr>
            <w:tcW w:w="1903" w:type="dxa"/>
            <w:vAlign w:val="center"/>
            <w:hideMark/>
          </w:tcPr>
          <w:p w:rsidR="00161A0B" w:rsidRPr="00161A0B" w:rsidRDefault="00161A0B" w:rsidP="0016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61A0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Blessed</w:t>
            </w:r>
          </w:p>
        </w:tc>
        <w:tc>
          <w:tcPr>
            <w:tcW w:w="50" w:type="dxa"/>
            <w:vAlign w:val="center"/>
            <w:hideMark/>
          </w:tcPr>
          <w:p w:rsidR="00161A0B" w:rsidRPr="00161A0B" w:rsidRDefault="00161A0B" w:rsidP="0016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161A0B" w:rsidRPr="00161A0B" w:rsidTr="00161A0B">
        <w:trPr>
          <w:tblCellSpacing w:w="15" w:type="dxa"/>
        </w:trPr>
        <w:tc>
          <w:tcPr>
            <w:tcW w:w="1957" w:type="dxa"/>
            <w:vAlign w:val="center"/>
            <w:hideMark/>
          </w:tcPr>
          <w:p w:rsidR="00161A0B" w:rsidRPr="00161A0B" w:rsidRDefault="00161A0B" w:rsidP="0016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61A0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Water</w:t>
            </w:r>
          </w:p>
        </w:tc>
        <w:tc>
          <w:tcPr>
            <w:tcW w:w="1903" w:type="dxa"/>
            <w:vAlign w:val="center"/>
            <w:hideMark/>
          </w:tcPr>
          <w:p w:rsidR="00161A0B" w:rsidRPr="00161A0B" w:rsidRDefault="00161A0B" w:rsidP="0016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61A0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Living Hour</w:t>
            </w:r>
          </w:p>
        </w:tc>
        <w:tc>
          <w:tcPr>
            <w:tcW w:w="50" w:type="dxa"/>
            <w:vAlign w:val="center"/>
            <w:hideMark/>
          </w:tcPr>
          <w:p w:rsidR="00161A0B" w:rsidRPr="00161A0B" w:rsidRDefault="00161A0B" w:rsidP="0016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161A0B" w:rsidRPr="00161A0B" w:rsidTr="00161A0B">
        <w:trPr>
          <w:tblCellSpacing w:w="15" w:type="dxa"/>
        </w:trPr>
        <w:tc>
          <w:tcPr>
            <w:tcW w:w="1957" w:type="dxa"/>
            <w:vAlign w:val="center"/>
            <w:hideMark/>
          </w:tcPr>
          <w:p w:rsidR="00161A0B" w:rsidRPr="00161A0B" w:rsidRDefault="00161A0B" w:rsidP="0016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61A0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Queen of the Rodeo</w:t>
            </w:r>
          </w:p>
        </w:tc>
        <w:tc>
          <w:tcPr>
            <w:tcW w:w="1903" w:type="dxa"/>
            <w:vAlign w:val="center"/>
            <w:hideMark/>
          </w:tcPr>
          <w:p w:rsidR="00161A0B" w:rsidRPr="00161A0B" w:rsidRDefault="00161A0B" w:rsidP="0016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61A0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Orville Peck</w:t>
            </w:r>
          </w:p>
        </w:tc>
        <w:tc>
          <w:tcPr>
            <w:tcW w:w="50" w:type="dxa"/>
            <w:vAlign w:val="center"/>
            <w:hideMark/>
          </w:tcPr>
          <w:p w:rsidR="00161A0B" w:rsidRPr="00161A0B" w:rsidRDefault="00161A0B" w:rsidP="0016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161A0B" w:rsidRPr="00161A0B" w:rsidTr="00161A0B">
        <w:trPr>
          <w:tblCellSpacing w:w="15" w:type="dxa"/>
        </w:trPr>
        <w:tc>
          <w:tcPr>
            <w:tcW w:w="1957" w:type="dxa"/>
            <w:vAlign w:val="center"/>
            <w:hideMark/>
          </w:tcPr>
          <w:p w:rsidR="00161A0B" w:rsidRPr="00161A0B" w:rsidRDefault="00161A0B" w:rsidP="0016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61A0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Closure</w:t>
            </w:r>
          </w:p>
        </w:tc>
        <w:tc>
          <w:tcPr>
            <w:tcW w:w="1903" w:type="dxa"/>
            <w:vAlign w:val="center"/>
            <w:hideMark/>
          </w:tcPr>
          <w:p w:rsidR="00161A0B" w:rsidRPr="00161A0B" w:rsidRDefault="00161A0B" w:rsidP="0016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61A0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PUP</w:t>
            </w:r>
          </w:p>
        </w:tc>
        <w:tc>
          <w:tcPr>
            <w:tcW w:w="50" w:type="dxa"/>
            <w:vAlign w:val="center"/>
            <w:hideMark/>
          </w:tcPr>
          <w:p w:rsidR="00161A0B" w:rsidRPr="00161A0B" w:rsidRDefault="00161A0B" w:rsidP="0016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</w:tbl>
    <w:p w:rsidR="00F26287" w:rsidRDefault="00F26287"/>
    <w:p w:rsidR="00161A0B" w:rsidRDefault="00161A0B">
      <w:r>
        <w:t xml:space="preserve">15 titles.  100% </w:t>
      </w:r>
      <w:proofErr w:type="spellStart"/>
      <w:r>
        <w:t>cancon</w:t>
      </w:r>
      <w:proofErr w:type="spellEnd"/>
      <w:r>
        <w:t xml:space="preserve">; 100% new </w:t>
      </w:r>
      <w:bookmarkStart w:id="0" w:name="_GoBack"/>
      <w:bookmarkEnd w:id="0"/>
    </w:p>
    <w:sectPr w:rsidR="00161A0B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96C" w:rsidRDefault="003A196C" w:rsidP="00161A0B">
      <w:pPr>
        <w:spacing w:after="0" w:line="240" w:lineRule="auto"/>
      </w:pPr>
      <w:r>
        <w:separator/>
      </w:r>
    </w:p>
  </w:endnote>
  <w:endnote w:type="continuationSeparator" w:id="0">
    <w:p w:rsidR="003A196C" w:rsidRDefault="003A196C" w:rsidP="0016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96C" w:rsidRDefault="003A196C" w:rsidP="00161A0B">
      <w:pPr>
        <w:spacing w:after="0" w:line="240" w:lineRule="auto"/>
      </w:pPr>
      <w:r>
        <w:separator/>
      </w:r>
    </w:p>
  </w:footnote>
  <w:footnote w:type="continuationSeparator" w:id="0">
    <w:p w:rsidR="003A196C" w:rsidRDefault="003A196C" w:rsidP="0016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A0B" w:rsidRDefault="00161A0B">
    <w:pPr>
      <w:pStyle w:val="Header"/>
    </w:pPr>
    <w:r>
      <w:t>Ep. 22 The Charts!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0B"/>
    <w:rsid w:val="00161A0B"/>
    <w:rsid w:val="003A196C"/>
    <w:rsid w:val="00F2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87821"/>
  <w15:chartTrackingRefBased/>
  <w15:docId w15:val="{D5798157-92DA-4B37-9EB1-5AFF2525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A0B"/>
  </w:style>
  <w:style w:type="paragraph" w:styleId="Footer">
    <w:name w:val="footer"/>
    <w:basedOn w:val="Normal"/>
    <w:link w:val="FooterChar"/>
    <w:uiPriority w:val="99"/>
    <w:unhideWhenUsed/>
    <w:rsid w:val="00161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2019-05-16T16:34:00Z</dcterms:created>
  <dcterms:modified xsi:type="dcterms:W3CDTF">2019-05-16T16:36:00Z</dcterms:modified>
</cp:coreProperties>
</file>